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07A8FF" w14:textId="77777777" w:rsidR="008746ED" w:rsidRDefault="008746ED" w:rsidP="005B423B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COMUNICATO STAMPA</w:t>
      </w:r>
    </w:p>
    <w:p w14:paraId="19D7C11B" w14:textId="77777777" w:rsidR="00355789" w:rsidRPr="008746ED" w:rsidRDefault="00355789" w:rsidP="005B423B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FEB3E50" w14:textId="6F015E4A" w:rsidR="008746ED" w:rsidRPr="008746ED" w:rsidRDefault="00355789" w:rsidP="005B423B">
      <w:pPr>
        <w:spacing w:after="0" w:line="240" w:lineRule="auto"/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Si è conclusa oggi a Milano l</w:t>
      </w:r>
      <w:r w:rsidR="008746ED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a sessione speciale</w:t>
      </w:r>
      <w:r w:rsidR="004B5837" w:rsidRPr="004B5837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</w:t>
      </w:r>
      <w:r w:rsidR="004B5837" w:rsidRPr="008746ED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RESIL-Card</w:t>
      </w:r>
      <w:r w:rsidR="008746ED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del</w:t>
      </w:r>
      <w:r w:rsidR="008746ED" w:rsidRPr="008746ED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47° Congresso nazionale della Società Italiana di Cardiologia Interventistica (GISE)</w:t>
      </w:r>
    </w:p>
    <w:p w14:paraId="5BF3FFCD" w14:textId="77777777" w:rsidR="008746ED" w:rsidRPr="008746ED" w:rsidRDefault="008746ED" w:rsidP="005B423B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36"/>
          <w:lang w:eastAsia="it-IT"/>
          <w14:ligatures w14:val="none"/>
        </w:rPr>
      </w:pPr>
    </w:p>
    <w:p w14:paraId="0F8A2068" w14:textId="5DD9AA70" w:rsidR="004B5837" w:rsidRPr="004B5837" w:rsidRDefault="004B5837" w:rsidP="005B423B">
      <w:pPr>
        <w:spacing w:after="0" w:line="240" w:lineRule="auto"/>
        <w:rPr>
          <w:rFonts w:ascii="Calibri" w:eastAsia="Times New Roman" w:hAnsi="Calibri" w:cs="Calibri"/>
          <w:b/>
          <w:bCs/>
          <w:kern w:val="36"/>
          <w:sz w:val="36"/>
          <w:szCs w:val="36"/>
          <w:lang w:eastAsia="it-IT"/>
          <w14:ligatures w14:val="none"/>
        </w:rPr>
      </w:pPr>
      <w:r w:rsidRPr="004B5837">
        <w:rPr>
          <w:rFonts w:ascii="Calibri" w:eastAsia="Times New Roman" w:hAnsi="Calibri" w:cs="Calibri"/>
          <w:b/>
          <w:bCs/>
          <w:kern w:val="36"/>
          <w:sz w:val="36"/>
          <w:szCs w:val="36"/>
          <w:lang w:eastAsia="it-IT"/>
          <w14:ligatures w14:val="none"/>
        </w:rPr>
        <w:t>Cuore</w:t>
      </w:r>
      <w:r>
        <w:rPr>
          <w:rFonts w:ascii="Calibri" w:eastAsia="Times New Roman" w:hAnsi="Calibri" w:cs="Calibri"/>
          <w:b/>
          <w:bCs/>
          <w:kern w:val="36"/>
          <w:sz w:val="36"/>
          <w:szCs w:val="36"/>
          <w:lang w:eastAsia="it-IT"/>
          <w14:ligatures w14:val="none"/>
        </w:rPr>
        <w:t>,</w:t>
      </w:r>
      <w:r w:rsidRPr="004B5837">
        <w:rPr>
          <w:rFonts w:ascii="Calibri" w:eastAsia="Times New Roman" w:hAnsi="Calibri" w:cs="Calibri"/>
          <w:b/>
          <w:bCs/>
          <w:kern w:val="36"/>
          <w:sz w:val="36"/>
          <w:szCs w:val="36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b/>
          <w:bCs/>
          <w:kern w:val="36"/>
          <w:sz w:val="36"/>
          <w:szCs w:val="36"/>
          <w:lang w:eastAsia="it-IT"/>
          <w14:ligatures w14:val="none"/>
        </w:rPr>
        <w:t xml:space="preserve">già </w:t>
      </w:r>
      <w:r w:rsidRPr="004B5837">
        <w:rPr>
          <w:rFonts w:ascii="Calibri" w:eastAsia="Times New Roman" w:hAnsi="Calibri" w:cs="Calibri"/>
          <w:b/>
          <w:bCs/>
          <w:kern w:val="36"/>
          <w:sz w:val="36"/>
          <w:szCs w:val="36"/>
          <w:lang w:eastAsia="it-IT"/>
          <w14:ligatures w14:val="none"/>
        </w:rPr>
        <w:t>60 centri italiani nel progetto europeo RESIL-Card</w:t>
      </w:r>
    </w:p>
    <w:p w14:paraId="42CD95CC" w14:textId="23C58CCD" w:rsidR="004B5837" w:rsidRDefault="004B5837" w:rsidP="005B423B">
      <w:pPr>
        <w:spacing w:after="0" w:line="240" w:lineRule="auto"/>
        <w:rPr>
          <w:rFonts w:ascii="Calibri" w:eastAsia="Times New Roman" w:hAnsi="Calibri" w:cs="Calibri"/>
          <w:b/>
          <w:bCs/>
          <w:kern w:val="36"/>
          <w:sz w:val="36"/>
          <w:szCs w:val="36"/>
          <w:lang w:eastAsia="it-IT"/>
          <w14:ligatures w14:val="none"/>
        </w:rPr>
      </w:pPr>
      <w:r w:rsidRPr="004B5837">
        <w:rPr>
          <w:rFonts w:ascii="Calibri" w:eastAsia="Times New Roman" w:hAnsi="Calibri" w:cs="Calibri"/>
          <w:b/>
          <w:bCs/>
          <w:kern w:val="36"/>
          <w:sz w:val="36"/>
          <w:szCs w:val="36"/>
          <w:lang w:eastAsia="it-IT"/>
          <w14:ligatures w14:val="none"/>
        </w:rPr>
        <w:t xml:space="preserve">GISE: </w:t>
      </w:r>
      <w:r>
        <w:rPr>
          <w:rFonts w:ascii="Calibri" w:eastAsia="Times New Roman" w:hAnsi="Calibri" w:cs="Calibri"/>
          <w:b/>
          <w:bCs/>
          <w:kern w:val="36"/>
          <w:sz w:val="36"/>
          <w:szCs w:val="36"/>
          <w:lang w:eastAsia="it-IT"/>
          <w14:ligatures w14:val="none"/>
        </w:rPr>
        <w:t>“</w:t>
      </w:r>
      <w:r w:rsidRPr="004B5837">
        <w:rPr>
          <w:rFonts w:ascii="Calibri" w:eastAsia="Times New Roman" w:hAnsi="Calibri" w:cs="Calibri"/>
          <w:b/>
          <w:bCs/>
          <w:kern w:val="36"/>
          <w:sz w:val="36"/>
          <w:szCs w:val="36"/>
          <w:lang w:eastAsia="it-IT"/>
          <w14:ligatures w14:val="none"/>
        </w:rPr>
        <w:t>Si punta a cure più sicure nelle emergenze</w:t>
      </w:r>
      <w:r>
        <w:rPr>
          <w:rFonts w:ascii="Calibri" w:eastAsia="Times New Roman" w:hAnsi="Calibri" w:cs="Calibri"/>
          <w:b/>
          <w:bCs/>
          <w:kern w:val="36"/>
          <w:sz w:val="36"/>
          <w:szCs w:val="36"/>
          <w:lang w:eastAsia="it-IT"/>
          <w14:ligatures w14:val="none"/>
        </w:rPr>
        <w:t>”</w:t>
      </w:r>
    </w:p>
    <w:p w14:paraId="16FF1C41" w14:textId="71E9A7DD" w:rsidR="008746ED" w:rsidRPr="008746ED" w:rsidRDefault="008746ED" w:rsidP="005B423B">
      <w:pPr>
        <w:spacing w:after="0" w:line="240" w:lineRule="auto"/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RESIL-Card è u</w:t>
      </w:r>
      <w:r w:rsidRPr="008746ED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no strumento gratuito di autovalutazione permette agli ospedali di individuare i punti deboli dei percorsi assistenziali e programmare interventi organizzativi. I risultati possono contribuire a ridurre le disuguaglianze territoriali e favorire l'accesso tempestivo alle cure cardiovascolari</w:t>
      </w:r>
      <w:r w:rsidR="005B28A3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. Marchese</w:t>
      </w:r>
      <w:r w:rsidR="005B28A3" w:rsidRPr="008746ED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: </w:t>
      </w:r>
      <w:r w:rsidR="005B28A3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“</w:t>
      </w:r>
      <w:r w:rsidR="005B28A3" w:rsidRPr="008746ED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Obiettivo 110 laboratori di emodinamica, per individuare le criticità e migliorare le reti di emergenza</w:t>
      </w:r>
      <w:r w:rsidR="005B28A3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”.</w:t>
      </w:r>
    </w:p>
    <w:p w14:paraId="0E889F31" w14:textId="77777777" w:rsidR="008746ED" w:rsidRDefault="008746ED" w:rsidP="005B423B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11ED81E9" w14:textId="718A38B0" w:rsidR="008746ED" w:rsidRPr="008746ED" w:rsidRDefault="008746ED" w:rsidP="005B423B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Milano, 22 ottobre 2026 – Circa 60 laboratori di emodinamica italiani hanno già aderito a RESIL-Card, il progetto europeo dedicato a rafforzare la capacità dei sistemi sanitari di garantire la continuità delle cure cardiovascolari anche nelle situazioni di crisi. L'obiettivo della Società Italiana di Cardiologia Interventistica (GISE) è coinvolgere complessivamente 110 centri, attraverso uno strumento di autovalutazione che permette di individuare criticità organizzative, misurare la capacità di risposta alle emergenze e definire le priorità di miglioramento. I progressi del progetto, sviluppato nell'arco di tre anni, sono stati presentati al 47° Congresso nazionale GISE. Il percorso europeo è </w:t>
      </w: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poi </w:t>
      </w:r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proseguito</w:t>
      </w: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, sempre</w:t>
      </w:r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a Milano</w:t>
      </w: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,</w:t>
      </w:r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con il meeting conclusivo di RESIL-Card, </w:t>
      </w: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terminato oggi, </w:t>
      </w:r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al quale hanno partecipato i partner del consorzio e William Wijns, </w:t>
      </w:r>
      <w:proofErr w:type="spellStart"/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Principal</w:t>
      </w:r>
      <w:proofErr w:type="spellEnd"/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Investigator del progetto, per condividere i risultati raggiunti e discutere le prospettive di sviluppo dello strumento.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Una sessione dedicata, intitolata </w:t>
      </w:r>
      <w:r w:rsidRPr="008746ED">
        <w:rPr>
          <w:rFonts w:ascii="Calibri" w:eastAsia="Times New Roman" w:hAnsi="Calibri" w:cs="Calibri"/>
          <w:b/>
          <w:bCs/>
          <w:i/>
          <w:iCs/>
          <w:kern w:val="0"/>
          <w:lang w:eastAsia="it-IT"/>
          <w14:ligatures w14:val="none"/>
        </w:rPr>
        <w:t xml:space="preserve">“RESIL-Card: Building </w:t>
      </w:r>
      <w:proofErr w:type="spellStart"/>
      <w:r w:rsidRPr="008746ED">
        <w:rPr>
          <w:rFonts w:ascii="Calibri" w:eastAsia="Times New Roman" w:hAnsi="Calibri" w:cs="Calibri"/>
          <w:b/>
          <w:bCs/>
          <w:i/>
          <w:iCs/>
          <w:kern w:val="0"/>
          <w:lang w:eastAsia="it-IT"/>
          <w14:ligatures w14:val="none"/>
        </w:rPr>
        <w:t>Resilient</w:t>
      </w:r>
      <w:proofErr w:type="spellEnd"/>
      <w:r w:rsidRPr="008746ED">
        <w:rPr>
          <w:rFonts w:ascii="Calibri" w:eastAsia="Times New Roman" w:hAnsi="Calibri" w:cs="Calibri"/>
          <w:b/>
          <w:bCs/>
          <w:i/>
          <w:iCs/>
          <w:kern w:val="0"/>
          <w:lang w:eastAsia="it-IT"/>
          <w14:ligatures w14:val="none"/>
        </w:rPr>
        <w:t xml:space="preserve"> </w:t>
      </w:r>
      <w:proofErr w:type="spellStart"/>
      <w:r w:rsidRPr="008746ED">
        <w:rPr>
          <w:rFonts w:ascii="Calibri" w:eastAsia="Times New Roman" w:hAnsi="Calibri" w:cs="Calibri"/>
          <w:b/>
          <w:bCs/>
          <w:i/>
          <w:iCs/>
          <w:kern w:val="0"/>
          <w:lang w:eastAsia="it-IT"/>
          <w14:ligatures w14:val="none"/>
        </w:rPr>
        <w:t>Cardiovascular</w:t>
      </w:r>
      <w:proofErr w:type="spellEnd"/>
      <w:r w:rsidRPr="008746ED">
        <w:rPr>
          <w:rFonts w:ascii="Calibri" w:eastAsia="Times New Roman" w:hAnsi="Calibri" w:cs="Calibri"/>
          <w:b/>
          <w:bCs/>
          <w:i/>
          <w:iCs/>
          <w:kern w:val="0"/>
          <w:lang w:eastAsia="it-IT"/>
          <w14:ligatures w14:val="none"/>
        </w:rPr>
        <w:t xml:space="preserve"> Care Systems </w:t>
      </w:r>
      <w:proofErr w:type="spellStart"/>
      <w:r w:rsidRPr="008746ED">
        <w:rPr>
          <w:rFonts w:ascii="Calibri" w:eastAsia="Times New Roman" w:hAnsi="Calibri" w:cs="Calibri"/>
          <w:b/>
          <w:bCs/>
          <w:i/>
          <w:iCs/>
          <w:kern w:val="0"/>
          <w:lang w:eastAsia="it-IT"/>
          <w14:ligatures w14:val="none"/>
        </w:rPr>
        <w:t>Across</w:t>
      </w:r>
      <w:proofErr w:type="spellEnd"/>
      <w:r w:rsidRPr="008746ED">
        <w:rPr>
          <w:rFonts w:ascii="Calibri" w:eastAsia="Times New Roman" w:hAnsi="Calibri" w:cs="Calibri"/>
          <w:b/>
          <w:bCs/>
          <w:i/>
          <w:iCs/>
          <w:kern w:val="0"/>
          <w:lang w:eastAsia="it-IT"/>
          <w14:ligatures w14:val="none"/>
        </w:rPr>
        <w:t xml:space="preserve"> Europe”</w:t>
      </w:r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, ha consentito di fare il punto sull'esperienza italiana e sulle prospettive di utilizzo dello strumento nei laboratori di emodinamica</w:t>
      </w: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.</w:t>
      </w:r>
    </w:p>
    <w:p w14:paraId="2F5FB29F" w14:textId="77777777" w:rsidR="008746ED" w:rsidRDefault="008746ED" w:rsidP="005B423B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5921DF8D" w14:textId="642BAC36" w:rsidR="008746ED" w:rsidRDefault="008746ED" w:rsidP="005B423B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Dall'autovalutazione all'individuazione delle criticità</w:t>
      </w:r>
    </w:p>
    <w:p w14:paraId="3619367D" w14:textId="70E45717" w:rsidR="008746ED" w:rsidRPr="008746ED" w:rsidRDefault="008746ED" w:rsidP="005B423B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“</w:t>
      </w:r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>RESIL-Card è uno strumento europeo di autovalutazione che consente ai centri di analizzare la propria capacità di affrontare situazioni critiche e condizioni di forte pressione sui servizi sanitari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– ha spiegato il presidente GISE, </w:t>
      </w:r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Alfredo Marchese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–. </w:t>
      </w:r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>Attraverso un percorso strutturato, i professionisti possono identificare i punti di forza dell'organizzazione e gli aspetti che richiedono interventi.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Uno degli elementi dello strumento è la cosiddetta </w:t>
      </w:r>
      <w:proofErr w:type="spellStart"/>
      <w:r w:rsidRPr="008746ED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heat</w:t>
      </w:r>
      <w:proofErr w:type="spellEnd"/>
      <w:r w:rsidRPr="008746ED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</w:t>
      </w:r>
      <w:proofErr w:type="spellStart"/>
      <w:r w:rsidRPr="008746ED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map</w:t>
      </w:r>
      <w:proofErr w:type="spellEnd"/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>, una rappresentazione visiva dei risultati dell'autovalutazione che permette di riconoscere le aree di maggiore solidità e quelle nelle quali sono necessari approfondimenti. L'obiettivo non è soltanto fotografare la situazione esistente, ma offrire ai centri una base concreta per individuare priorità, migliorare il coordinamento e confrontare le esperienze organizzative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”</w:t>
      </w:r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</w:p>
    <w:p w14:paraId="022351C5" w14:textId="77777777" w:rsidR="008746ED" w:rsidRDefault="008746ED" w:rsidP="005B423B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525268A6" w14:textId="244E8690" w:rsidR="008746ED" w:rsidRDefault="008746ED" w:rsidP="005B423B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La sfida delle reti di emergenza</w:t>
      </w:r>
    </w:p>
    <w:p w14:paraId="04D5C141" w14:textId="24574355" w:rsidR="008746ED" w:rsidRPr="008746ED" w:rsidRDefault="008746ED" w:rsidP="005B423B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“</w:t>
      </w:r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>In Italia, GISE punta a utilizzare l'esperienza di RESIL-Card anche per alimentare il confronto con le istituzioni sanitarie sull'ottimizzazione delle reti di emergenza cardiovascolare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– ha aggiunto </w:t>
      </w:r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Marchese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–.</w:t>
      </w:r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L'obiettivo è favorire modelli organizzativi condivisi che permettano di indirizzare tempestivamente ogni paziente verso il centro più appropriato, contribuendo a ridurre le disuguaglianze territoriali, la mortalità e i tempi di ricovero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”</w:t>
      </w:r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>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Questa prospettiva si inserisce nel percorso di </w:t>
      </w:r>
      <w:proofErr w:type="spellStart"/>
      <w:r w:rsidRPr="008746ED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Together</w:t>
      </w:r>
      <w:proofErr w:type="spellEnd"/>
      <w:r w:rsidRPr="008746ED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– </w:t>
      </w:r>
      <w:proofErr w:type="spellStart"/>
      <w:r w:rsidRPr="008746ED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Bridging</w:t>
      </w:r>
      <w:proofErr w:type="spellEnd"/>
      <w:r w:rsidRPr="008746ED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 </w:t>
      </w:r>
      <w:proofErr w:type="spellStart"/>
      <w:r w:rsidRPr="008746ED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Disparities</w:t>
      </w:r>
      <w:proofErr w:type="spellEnd"/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 nelle attività del tavolo Welfare di GISE, anche attraverso il dialogo sulla programmazione sanitaria e sull'Health Technology </w:t>
      </w:r>
      <w:proofErr w:type="spellStart"/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>Assessment</w:t>
      </w:r>
      <w:proofErr w:type="spellEnd"/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(HTA), per promuovere decisioni organizzative fondate sulle evidenze e sui bisogni dei pazienti.</w:t>
      </w:r>
    </w:p>
    <w:p w14:paraId="76F1FF1A" w14:textId="77777777" w:rsidR="008746ED" w:rsidRDefault="008746ED" w:rsidP="005B423B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p w14:paraId="07C93A4E" w14:textId="03ABF566" w:rsidR="008746ED" w:rsidRDefault="008746ED" w:rsidP="005B423B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Il confronto al congresso </w:t>
      </w: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GISE</w:t>
      </w:r>
    </w:p>
    <w:p w14:paraId="63824F0D" w14:textId="558E5996" w:rsidR="008746ED" w:rsidRDefault="008746ED" w:rsidP="005B423B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La sessione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congressuale </w:t>
      </w:r>
      <w:r w:rsidR="0035578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è stata </w:t>
      </w:r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coordinata da Giovanni Esposito, Alfredo Marchese e Fina Mauri, </w:t>
      </w:r>
      <w:r w:rsidR="0035578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ed </w:t>
      </w:r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>ha ripercorso le tappe dello sviluppo e della diffusione di RESIL-Card. William Wijns ha illustrato la roadmap del progetto, mentre Anna Franzone ha presentato l'esperienza italiana nell'utilizzo dello strumento. La discussione, moderata da Lucia Barbieri, Marco Caruso e Cristian Di Russo, ha approfondito le possibili modalità di adozione nei singoli centri.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14:paraId="63DC9126" w14:textId="77777777" w:rsidR="00355789" w:rsidRPr="008746ED" w:rsidRDefault="00355789" w:rsidP="005B423B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4B7E883F" w14:textId="77777777" w:rsidR="00355789" w:rsidRDefault="008746ED" w:rsidP="005B423B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8746ED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Ufficio stampa GISE</w:t>
      </w:r>
    </w:p>
    <w:p w14:paraId="191F87B2" w14:textId="22204833" w:rsidR="008746ED" w:rsidRPr="008746ED" w:rsidRDefault="008746ED" w:rsidP="005B423B">
      <w:pPr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Health Media </w:t>
      </w:r>
      <w:proofErr w:type="spellStart"/>
      <w:r w:rsidRPr="008746ED">
        <w:rPr>
          <w:rFonts w:ascii="Calibri" w:eastAsia="Times New Roman" w:hAnsi="Calibri" w:cs="Calibri"/>
          <w:kern w:val="0"/>
          <w:lang w:eastAsia="it-IT"/>
          <w14:ligatures w14:val="none"/>
        </w:rPr>
        <w:t>Srl</w:t>
      </w:r>
      <w:proofErr w:type="spellEnd"/>
    </w:p>
    <w:p w14:paraId="58AA557F" w14:textId="77777777" w:rsidR="006F5862" w:rsidRPr="008746ED" w:rsidRDefault="006F5862" w:rsidP="005B423B">
      <w:pPr>
        <w:spacing w:after="0" w:line="240" w:lineRule="auto"/>
        <w:rPr>
          <w:rFonts w:ascii="Calibri" w:hAnsi="Calibri" w:cs="Calibri"/>
        </w:rPr>
      </w:pPr>
    </w:p>
    <w:sectPr w:rsidR="006F5862" w:rsidRPr="008746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ED"/>
    <w:rsid w:val="001B6ABC"/>
    <w:rsid w:val="00355789"/>
    <w:rsid w:val="004B5837"/>
    <w:rsid w:val="005B28A3"/>
    <w:rsid w:val="005B423B"/>
    <w:rsid w:val="005C2827"/>
    <w:rsid w:val="006F5862"/>
    <w:rsid w:val="00735D2D"/>
    <w:rsid w:val="008746ED"/>
    <w:rsid w:val="00AB03D5"/>
    <w:rsid w:val="00B4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AEC3CA"/>
  <w15:chartTrackingRefBased/>
  <w15:docId w15:val="{AF6BF125-C7DD-AA43-8447-BF321B57D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74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4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46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4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46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4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4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4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4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46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46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46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46E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46E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46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46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46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46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4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4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4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4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4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46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746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46E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46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46E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46ED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87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8746ED"/>
    <w:rPr>
      <w:b/>
      <w:bCs/>
    </w:rPr>
  </w:style>
  <w:style w:type="character" w:styleId="Enfasicorsivo">
    <w:name w:val="Emphasis"/>
    <w:basedOn w:val="Carpredefinitoparagrafo"/>
    <w:uiPriority w:val="20"/>
    <w:qFormat/>
    <w:rsid w:val="008746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Buffoli</dc:creator>
  <cp:keywords/>
  <dc:description/>
  <cp:lastModifiedBy>Carlo Buffoli</cp:lastModifiedBy>
  <cp:revision>5</cp:revision>
  <dcterms:created xsi:type="dcterms:W3CDTF">2026-10-21T10:31:00Z</dcterms:created>
  <dcterms:modified xsi:type="dcterms:W3CDTF">2026-10-22T06:23:00Z</dcterms:modified>
</cp:coreProperties>
</file>